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A21B0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before="157" w:beforeLines="50" w:beforeAutospacing="0" w:after="157" w:afterLines="50" w:afterAutospacing="0" w:line="340" w:lineRule="exact"/>
        <w:jc w:val="left"/>
        <w:rPr>
          <w:rFonts w:hint="default" w:ascii="宋体" w:hAnsi="宋体" w:eastAsia="宋体" w:cs="宋体"/>
          <w:b/>
          <w:bCs/>
          <w:color w:val="auto"/>
          <w:spacing w:val="-8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color w:val="auto"/>
          <w:spacing w:val="-8"/>
          <w:sz w:val="28"/>
          <w:szCs w:val="28"/>
          <w:lang w:val="en-US" w:eastAsia="zh-CN"/>
        </w:rPr>
        <w:t>附件2</w:t>
      </w:r>
    </w:p>
    <w:p w14:paraId="4C8F87E2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44"/>
          <w:sz w:val="32"/>
          <w:szCs w:val="32"/>
          <w:shd w:val="clear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44"/>
          <w:sz w:val="32"/>
          <w:szCs w:val="32"/>
          <w:shd w:val="clear"/>
          <w:lang w:val="en-US" w:eastAsia="zh-CN" w:bidi="ar-SA"/>
        </w:rPr>
        <w:t>中医药膳师考试参考教材</w:t>
      </w:r>
    </w:p>
    <w:p w14:paraId="122E609B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before="157" w:beforeLines="50" w:beforeAutospacing="0" w:after="157" w:afterLines="50" w:afterAutospacing="0" w:line="34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pacing w:val="-8"/>
          <w:sz w:val="36"/>
          <w:szCs w:val="36"/>
          <w:lang w:eastAsia="zh-CN"/>
        </w:rPr>
      </w:pPr>
    </w:p>
    <w:p w14:paraId="5D4563DE"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8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8"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8"/>
          <w:sz w:val="28"/>
          <w:szCs w:val="28"/>
          <w:lang w:eastAsia="zh-CN"/>
        </w:rPr>
        <w:t>《中医药膳学》，全国中医药行业高等院校教育“十四五”规划教材，谢梦洲、朱天民主编，中国中医药出版社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8"/>
          <w:sz w:val="28"/>
          <w:szCs w:val="28"/>
          <w:lang w:val="en-US" w:eastAsia="zh-CN"/>
        </w:rPr>
        <w:t>20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8"/>
          <w:sz w:val="28"/>
          <w:szCs w:val="28"/>
          <w:lang w:val="en-US" w:eastAsia="zh-CN"/>
        </w:rPr>
        <w:t>21年出版。</w:t>
      </w:r>
    </w:p>
    <w:p w14:paraId="5A72D356">
      <w:pPr>
        <w:rPr>
          <w:rFonts w:hint="default" w:cs="宋体"/>
          <w:b/>
          <w:bCs/>
          <w:color w:val="auto"/>
          <w:spacing w:val="-8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8"/>
          <w:sz w:val="28"/>
          <w:szCs w:val="28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8"/>
          <w:sz w:val="28"/>
          <w:szCs w:val="28"/>
          <w:lang w:eastAsia="zh-CN"/>
        </w:rPr>
        <w:t>《四季药膳养生调理》教材，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8"/>
          <w:sz w:val="28"/>
          <w:szCs w:val="28"/>
          <w:lang w:val="en-US" w:eastAsia="zh-CN"/>
        </w:rPr>
        <w:t>广东药科大学 唐晓敏（该PPT教材免费提供）。</w:t>
      </w:r>
    </w:p>
    <w:p w14:paraId="753F1C38"/>
    <w:sectPr>
      <w:headerReference r:id="rId3" w:type="default"/>
      <w:footerReference r:id="rId4" w:type="default"/>
      <w:pgSz w:w="11906" w:h="16838"/>
      <w:pgMar w:top="1440" w:right="1361" w:bottom="1247" w:left="1531" w:header="284" w:footer="567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2E5FE75-A3A0-42BE-A5EE-F1400D9B543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5088435-8483-4B08-9932-0C800D9D438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5ED84F5-14C0-46C9-9BA9-27C0E57B610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FA057">
    <w:pPr>
      <w:pStyle w:val="4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1F8E0">
    <w:pPr>
      <w:pStyle w:val="5"/>
    </w:pPr>
    <w:r>
      <w:rPr>
        <w:rFonts w:hint="eastAsia"/>
      </w:rPr>
      <w:t xml:space="preserve">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76EF1"/>
    <w:rsid w:val="3207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2025-02-13T06:14:00Z</dcterms:created>
  <dc:creator>继教院专用</dc:creator>
  <cp:lastModifiedBy>继教院专用</cp:lastModifiedBy>
  <dcterms:modified xsi:type="dcterms:W3CDTF">2025-02-13T06:14:47Z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56D449AC5C804823B87AA4D3BB779973_11</vt:lpwstr>
  </property>
  <property fmtid="{D5CDD505-2E9C-101B-9397-08002B2CF9AE}" pid="4" name="KSOTemplateDocerSaveRecord">
    <vt:lpwstr>eyJoZGlkIjoiN2YzNjBkOTgyNWQ1YTMxYzM3MzMwNWFiODNmOWIzYWMiLCJ1c2VySWQiOiIxNTc2Njg0MjI5In0=</vt:lpwstr>
  </property>
</Properties>
</file>